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4"/>
        </w:rPr>
        <w:t>《战国时期的社会变化》教学设计</w:t>
      </w:r>
    </w:p>
    <w:bookmarkEnd w:id="0"/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2018级一班朱思源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【课程标准】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了解战国七雄。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了解商鞅变法的主要内容。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认识都江堰的重要作用。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【教材分析】本课是第二单元中的第二课，是战国时期的社会背景，介绍战国七雄是如何形成的，以及战国时期的主要战争，学好这一课能够把握历史发展脉络，理解当时的历史。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【学情分析】战国时期的这段历史在初中阶段学生学习过，具有一定的知识储备，但是高中阶段的内容较初中更为丰富和复杂，要处理好学生知识的衔接问题，促进学生的知识迁移。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【教学目标】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运用史料进行论证，介绍战国七雄是如何形成的，以及战国时期的主要战争，列举商鞅变法的具体措施，理解造福千秋的都江堰对中华民族的重大历史意义，培养学生的家国情怀。。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通过课前收集、复习比较、讨论交流等教学活动，了解战国七雄的形成，理解商鞅变法的具体措施，培养辩证唯物主义历史观。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体会战国时期的社会变化，感受其对中国历史的发展和对中外文明的交流做出的伟大贡献；认识到商鞅变法的重要意义，认识维护和巩固国家的统一是中华民族长期永恒的任务，培养学生的历史逻辑思维能力。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【教学重难点】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重点：战国七雄的形成；造福千秋的都江堰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难点：商鞅变法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【教学方法】讲授法、问答法、课堂探究法、讨论法等。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【教学过程 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一、导入新课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教师：回顾复习，在多媒体上展示课件并提问学生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（多媒体展示：西周和东周框架图）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西周时间是公元前1046年——公元前771年，东周分为春秋和战国，春秋时间是公元前770~前476年，是奴隶社会的瓦解时期，战国时间是公元前475~前221年，是封建社会的形成时期，下面我们一起来学习本节课的内容，第7课——战国时期的社会变化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二、讲授新课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教师：本节课的内容分为三个部分，分别是战国七雄，商鞅变法和造福千秋的都江堰，我们来依次学习。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教师首先展示一段有关诸侯国问题的视频，再出示课后问题的一个图表材料，让学生了解到诸侯国势力的强大，了解战国时期的社会背景。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随后出示各国的地图，学生概括出问题。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出示问题：战国七雄是哪七个国家？形成的顺序？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教师组织小组活动（3分钟）将学生分成前后四人组进行讨论。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长平之战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教师向学生介绍长平之战，请同学进行朗读。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此战是秦、赵两国之间的战略决战。秦国数战连胜，致使赵军损失惨重，战场上的局面对赵国极其不利。秦见赵国固守不战，便派间谍散布廉颇投降的谣言并扬言秦不怕廉颇，怕的是赵括。赵括遵照赵王意图，变更了廉颇的防御部署及军规，更换将吏，组织进攻。秦国暗中任命名将白起为统帅，白起针对赵括急于求胜的弱点，采取了佯败后退、诱敌脱离阵地，进而分割包围、切断赵军粮道，予以歼灭的作战方针，最终获得战争的胜利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教师：出示表格比较长平之战、马陵之战、桂陵之战。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思考：战国时期兼并战争有什么特点？（给同学们2分钟思考）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学生：战争的规模很大，参战兵力多，交战区域广，持续时间长。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教师：展示战国时期的兵器，战国时期各国之间战争不断，随着经济的发展青铜兵器得到改进。步兵和骑兵逐渐取代车兵，成为主要兵种。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提问：战争的结果是什么？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学生：战国七雄之间关系错综复杂。战国中后期，秦国日渐崛起，对其他六国构成严重威胁。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教师：列表比较城濮之战和长平之战。春秋争霸战争与战国兼并战争的历史影响分别是什么？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学生：春秋争霸战争影响：春秋时期争霸战争，给社会带来种种灾难。但在争霸过程中，有些诸侯国被消灭，出现了一些疆域较大的国家。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战国兼并战争影响：战国时期是兼并战争，如秦国兼并东方六国的战争。长平之战后，东方六国再也无力抵御秦军的进攻。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2、商鞅变法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教师要求学生先阅读教材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教师：介绍商鞅其人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商鞅，又称卫鞅，公孙鞅。年轻时好刑名之学，熟悉变法理论和实践，听说秦孝公求贤若渴，于是他发奋图强，投奔秦国，得到秦孝公的赏识，开始推行变法。期间率军大破魏军，因功受封于商，所以又称商鞅。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教师：商鞅变法的内容是什么？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学生：政治：1、确立县制，由国君直接派官吏治理。2、废除贵族的世袭特权。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3、改革户籍制度，加强对人民的管理。4、严明法度，禁止私斗。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经济：1、废除井田制，允许土地自由买卖。2、鼓励耕织，生产粮食、布帛多的人可免除徭役。3、统一度量衡。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军事：奖励军功，对有功者授予爵位并赏赐土地。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教师：商鞅变法的作用是什么？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学生：使秦的国力大为增强，提高了军队战斗力，一跃成为最强盛的诸侯国， 为以后秦统一全国奠定了基础。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教师：商鞅变法为什么会取得成功？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学生：（1）商鞅变法顺应了历史发展的潮流。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（2）商鞅变法得到了掌握国家统治实权的秦孝公的大力支持。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（3）商鞅采用徙木赏金的做法取信于民，得到了人民的大力支持。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（4）商鞅变法代表了地主阶级的利益，得到了广大新兴地主阶级的支持。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（5）商鞅具有改革家的魄力和勇气，敢于同阻碍变法的旧势力进行坚决斗争。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3、造福千秋的都江堰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教师：下面进行本节课最后一部分内容的学习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请同学们把书打开，阅读造福千秋的都江堰这一部分内容。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提问：都江堰是什么时候、由谁修建的？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学生：修建：公元前256年，秦国蜀郡郡守李冰主持，在成都附近的岷江上修建了都江堰。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构成：由渠首和灌溉网两大系统工程构成。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功能：防洪、灌溉、水运等。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影响：天府之国；水利史上绝无仅有。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三、随堂练习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1.问题思考  设想一下,当时的人民对连绵不断的战争会有什么样的感受?他们最渴望的是什么?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反对战争,希望结束战争;渴望国家统一,和平、安定地生活。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⒉.材料研读  从材料中可以看出商鞅是怎样推行改革的?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不畏强权,敢于同守旧势力斗争;公平无私,严格执法。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3.材料研读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想一想,都江堰的建成对周边地区的农业发展有什么影响?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都江堰水利工程的建成,既解决了洪水泛滥的问题,也保障了周边地区的农业灌溉,为周边农业丰收提供了有利条件。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4.课后活动 查一查下列成语的典故,哪些是出自春秋时期,哪些是出自战国时期?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出自春秋时期的有:老马识途、退避三舍、唇亡齿寒、一鼓作气、三令五申、卧薪尝胆;出自战国时期的有:百发百中、朝秦暮楚、完璧归赵、纸上谈兵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5.支持商鞅变法的秦孝公死后,商鞅被害,然而新法并没有被废止,你认为这说明什么?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变法改革必然会遭到旧势力的强烈反对,要付出代价;但只要顺应了历史潮流,改革推行下去,并取得成功,得到后世肯定。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四、课堂小结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（1）师生共同回顾战国七雄是如何形成的。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（2）商鞅变法为什么会成功？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归纳：商鞅变法顺应了历史发展的潮流。商鞅变法得到了掌握国家统治实权的秦孝公的大力支持。商鞅采用徙木赏金的做法取信于民，得到了人民的大力支持。商鞅变法代表了地主阶级的利益，得到了广大新兴地主阶级的支持。商鞅具有改革家的魄力和勇气，敢于同阻碍变法的旧势力进行坚决斗争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五、课后作业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思考题：正是由于商鞅变法，才使秦国能够进入到鼎盛时期，为秦统一六国打下基础。那么，我们应该如何看待商鞅变法这一问题呢？请同学们利用课后时间写一篇300字左右的短文阐述你的观点，下节课课前进行展示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【板书设计】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第7课 战国时期的社会变化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战国七雄：名称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著名战役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战争特点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商鞅变法：背景、目的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内容、作用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造福千秋的都江堰：修建、构成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功能、影响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B3DE6"/>
    <w:multiLevelType w:val="multilevel"/>
    <w:tmpl w:val="33BB3D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FB3B1D"/>
    <w:multiLevelType w:val="multilevel"/>
    <w:tmpl w:val="7EFB3B1D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F3"/>
    <w:rsid w:val="00095AC8"/>
    <w:rsid w:val="0016109B"/>
    <w:rsid w:val="00434839"/>
    <w:rsid w:val="004F6E87"/>
    <w:rsid w:val="00A50456"/>
    <w:rsid w:val="00C173AD"/>
    <w:rsid w:val="00D60DF3"/>
    <w:rsid w:val="00D6474D"/>
    <w:rsid w:val="03BE7081"/>
    <w:rsid w:val="4CD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2826</Words>
  <Characters>2852</Characters>
  <Lines>21</Lines>
  <Paragraphs>6</Paragraphs>
  <TotalTime>17</TotalTime>
  <ScaleCrop>false</ScaleCrop>
  <LinksUpToDate>false</LinksUpToDate>
  <CharactersWithSpaces>2919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2022-03-17T03:52:00Z</dcterms:created>
  <dc:creator>Lenovo</dc:creator>
  <cp:lastModifiedBy>田園蝦</cp:lastModifiedBy>
  <dcterms:modified xsi:type="dcterms:W3CDTF">2022-04-27T04:07:19Z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2AFFC32921AD4B1C8B2D662E2E6C2D64</vt:lpwstr>
  </property>
</Properties>
</file>